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90" w:rsidRDefault="00002E90" w:rsidP="00002E90">
      <w:pPr>
        <w:ind w:left="555" w:hanging="555"/>
        <w:rPr>
          <w:b/>
          <w:sz w:val="22"/>
          <w:szCs w:val="22"/>
        </w:rPr>
      </w:pPr>
    </w:p>
    <w:p w:rsidR="00002E90" w:rsidRDefault="00002E90" w:rsidP="00002E90">
      <w:pPr>
        <w:ind w:left="555" w:hanging="555"/>
        <w:rPr>
          <w:b/>
          <w:sz w:val="22"/>
          <w:szCs w:val="22"/>
        </w:rPr>
      </w:pPr>
    </w:p>
    <w:p w:rsidR="00002E90" w:rsidRDefault="00002E90" w:rsidP="00002E90">
      <w:pPr>
        <w:ind w:left="555" w:hanging="555"/>
        <w:rPr>
          <w:sz w:val="22"/>
          <w:szCs w:val="22"/>
        </w:rPr>
      </w:pPr>
      <w:bookmarkStart w:id="0" w:name="_GoBack"/>
      <w:bookmarkEnd w:id="0"/>
      <w:proofErr w:type="gramStart"/>
      <w:r>
        <w:rPr>
          <w:b/>
          <w:sz w:val="22"/>
          <w:szCs w:val="22"/>
        </w:rPr>
        <w:t>739/4–</w:t>
      </w:r>
      <w:r>
        <w:rPr>
          <w:sz w:val="22"/>
          <w:szCs w:val="22"/>
        </w:rPr>
        <w:t xml:space="preserve"> </w:t>
      </w:r>
      <w:r>
        <w:rPr>
          <w:bCs/>
          <w:sz w:val="24"/>
          <w:szCs w:val="22"/>
        </w:rPr>
        <w:t>Türk Kadınlar Birliği Tarsus Şubesi Başkanlığının 03/05/2024 tarihli “Türk Kadınlar Birliği’nin 100. Yılı” konusunda destek talebi</w:t>
      </w:r>
      <w:r>
        <w:rPr>
          <w:bCs/>
          <w:sz w:val="22"/>
          <w:szCs w:val="22"/>
        </w:rPr>
        <w:t xml:space="preserve"> konusu görüşüldü; </w:t>
      </w:r>
      <w:r>
        <w:rPr>
          <w:bCs/>
          <w:sz w:val="24"/>
          <w:szCs w:val="22"/>
        </w:rPr>
        <w:t xml:space="preserve">Türk Kadınlar Birliği Tarsus Şubesinin, 06-12 Mayıs tarihlerinde gerçekleştirecekleri </w:t>
      </w:r>
      <w:r w:rsidRPr="00320990">
        <w:rPr>
          <w:bCs/>
          <w:sz w:val="24"/>
          <w:szCs w:val="22"/>
        </w:rPr>
        <w:t xml:space="preserve">Türk Kadınlar Birliği 100. Yıl kutlama </w:t>
      </w:r>
      <w:r>
        <w:rPr>
          <w:bCs/>
          <w:sz w:val="24"/>
          <w:szCs w:val="22"/>
        </w:rPr>
        <w:t xml:space="preserve">etkinlikleri kapsamında “Haremden Özgürlüğe-Türk Kadının Bağımsızlık Öyküsü” temalı </w:t>
      </w:r>
      <w:r w:rsidRPr="00320990">
        <w:rPr>
          <w:bCs/>
          <w:sz w:val="24"/>
          <w:szCs w:val="22"/>
        </w:rPr>
        <w:t>program</w:t>
      </w:r>
      <w:r>
        <w:rPr>
          <w:bCs/>
          <w:sz w:val="24"/>
          <w:szCs w:val="22"/>
        </w:rPr>
        <w:t>larına ayni destek verilmesine, şehir dışından davetli misafirlerinin ağ</w:t>
      </w:r>
      <w:r w:rsidRPr="00320990">
        <w:rPr>
          <w:bCs/>
          <w:sz w:val="24"/>
          <w:szCs w:val="22"/>
        </w:rPr>
        <w:t>ı</w:t>
      </w:r>
      <w:r>
        <w:rPr>
          <w:bCs/>
          <w:sz w:val="24"/>
          <w:szCs w:val="22"/>
        </w:rPr>
        <w:t xml:space="preserve">rlanmasına, konaklama masraflarının 15.000 TL’ye kadar karşılanmasına </w:t>
      </w:r>
      <w:r>
        <w:rPr>
          <w:sz w:val="22"/>
          <w:szCs w:val="22"/>
        </w:rPr>
        <w:t xml:space="preserve">uygunluğuna, kabulü ile onay ve tasvibine mevcuttaki üyelerce oybirliği ile karar verildi. </w:t>
      </w:r>
      <w:proofErr w:type="gramEnd"/>
    </w:p>
    <w:p w:rsidR="00AD403D" w:rsidRDefault="00AD403D"/>
    <w:sectPr w:rsidR="00AD4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90"/>
    <w:rsid w:val="00002E90"/>
    <w:rsid w:val="00AD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1A41"/>
  <w15:chartTrackingRefBased/>
  <w15:docId w15:val="{5463A28A-7BDC-4232-8CC6-9A38609A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E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>Silentall Unattended Installer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1</cp:revision>
  <dcterms:created xsi:type="dcterms:W3CDTF">2024-05-31T11:25:00Z</dcterms:created>
  <dcterms:modified xsi:type="dcterms:W3CDTF">2024-05-31T11:26:00Z</dcterms:modified>
</cp:coreProperties>
</file>